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30"/>
          <w:shd w:fill="auto" w:val="clear"/>
        </w:rPr>
      </w:pPr>
      <w:r>
        <w:rPr>
          <w:rFonts w:ascii="Calibri" w:hAnsi="Calibri" w:cs="Calibri" w:eastAsia="Calibri"/>
          <w:b/>
          <w:color w:val="auto"/>
          <w:spacing w:val="0"/>
          <w:position w:val="0"/>
          <w:sz w:val="30"/>
          <w:shd w:fill="auto" w:val="clear"/>
        </w:rPr>
        <w:t xml:space="preserve">LES CONDITIONS GÉNÉRALES DE VENTE</w:t>
      </w:r>
    </w:p>
    <w:p>
      <w:pPr>
        <w:spacing w:before="0" w:after="200" w:line="276"/>
        <w:ind w:right="0" w:left="0" w:firstLine="0"/>
        <w:jc w:val="center"/>
        <w:rPr>
          <w:rFonts w:ascii="Calibri" w:hAnsi="Calibri" w:cs="Calibri" w:eastAsia="Calibri"/>
          <w:b/>
          <w:color w:val="auto"/>
          <w:spacing w:val="0"/>
          <w:position w:val="0"/>
          <w:sz w:val="3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Fleur Tranquille SAS au capital de 100 euros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Siège social : 18 Avenue de la Victoire, 55100 VERDUN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Téléphone : 0329859678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 lftverdun@gmail.com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SIREN : 882538820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RCS : Bar-le-duc</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1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Objet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présentes conditions régissent les ventes par la société La Fleur Tranquille des produits commercialisés sur son site Internet</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http://www.lafleurtranquille.com</w:t>
        </w:r>
      </w:hyperlink>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2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Prix</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prix de nos produits sont indiqués en euros toutes taxes comprises (TVA et autres taxes applicables au jour de la commande), sauf indication contraire et hors éventuels frais de traitement et d'expédition.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cas de commande vers un pays autre que la France métropolitaine, vous êtes l'importateur du ou des produits concernés. Des droits de douane ou autres taxes locales ou droits d'importation ou taxes d'état sont susceptibles d'être exigibles. Ces droits et sommes ne relèvent pas du ressort de la société La Fleur Tranquille.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Ils seront à votre charge et relèvent de votre entière responsabilité, tant en termes de déclarations que de paiements aux autorités et organismes compétents de votre pays. Nous vous conseillons de vous renseigner sur ces aspects auprès de vos autorités locales.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Toutes les commandes quelle que soit leur origine sont payables en euros.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société La Fleur Tranquille se réserve le droit de modifier ses prix à tout moment, mais le produit sera facturé sur la base du tarif en vigueur au moment de la validation de la commande et sous réserve de disponibilité.</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produits demeurent la propriété de la société La Fleur Tranquille jusqu'au paiement complet du prix.</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Attention : dès que vous prenez possession physiquement des produits commandés, les risques de perte ou d'endommagement des produits vous sont transférés.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3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Commandes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Vous pouvez passer commande sur le site internet :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https://www.</w:t>
        </w:r>
        <w:r>
          <w:rPr>
            <w:rFonts w:ascii="Calibri" w:hAnsi="Calibri" w:cs="Calibri" w:eastAsia="Calibri"/>
            <w:color w:val="0000FF"/>
            <w:spacing w:val="0"/>
            <w:position w:val="0"/>
            <w:sz w:val="22"/>
            <w:u w:val="single"/>
            <w:shd w:fill="auto" w:val="clear"/>
          </w:rPr>
          <w:t xml:space="preserve"> HYPERLINK "https://www.lafleurtranquille.com/"</w:t>
        </w:r>
        <w:r>
          <w:rPr>
            <w:rFonts w:ascii="Calibri" w:hAnsi="Calibri" w:cs="Calibri" w:eastAsia="Calibri"/>
            <w:color w:val="0000FF"/>
            <w:spacing w:val="0"/>
            <w:position w:val="0"/>
            <w:sz w:val="22"/>
            <w:u w:val="single"/>
            <w:shd w:fill="auto" w:val="clear"/>
          </w:rPr>
          <w:t xml:space="preserve">lafleurtranquille.com</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informations contractuelles sont présentées en langue française et feront l'objet d'une confirmation au plus tard au moment de la validation de votre commande par la société La Fleur Tranquille.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société La Fleur Tranquille se réserve le droit de ne pas enregistrer un paiement, et de ne pas confirmer une commande pour quelque raison que ce soit, et plus particulièrement en cas de problème d'approvisionnement, ou en cas de difficulté concernant la commande reçue.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4 - Validation de votre commande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Toute commande figurant sur le site Internet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https://www.lafleurtranquille.com</w:t>
        </w:r>
      </w:hyperlink>
      <w:r>
        <w:rPr>
          <w:rFonts w:ascii="Calibri" w:hAnsi="Calibri" w:cs="Calibri" w:eastAsia="Calibri"/>
          <w:color w:val="auto"/>
          <w:spacing w:val="0"/>
          <w:position w:val="0"/>
          <w:sz w:val="22"/>
          <w:shd w:fill="auto" w:val="clear"/>
        </w:rPr>
        <w:t xml:space="preserve"> suppose l'adhésion aux présentes Conditions Générales. Toute confirmation de commande entraîne votre adhésion pleine et entière aux présentes conditions générales de vente, sans exception ni réserve.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L'ensemble des données fournies et la confirmation enregistrée vaudront preuve de la transaction.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Vous déclarez en avoir parfaite connaissance.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confirmation de commande vaudra signature et acceptation des opérations effectuées.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récapitulatif des informations de votre commande vous sera communiqué via l'adresse e-mail de confirmation de votre commande.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5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Paiement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paiement est exigible immédiatement à la commande, y compris pour les produits en précommande. Le Client peut effectuer le règlement par carte bancaire.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cartes émises par des banques domiciliées hors de France doivent obligatoirement être des cartes bancaires internationales (Mastercard ou Visa). Le paiement sécurisé en ligne par carte bancaire est réalisé par notre prestataire de paiement. Les informations transmises sont chiffrées dans les règles de l’art et ne peuvent être lues au cours du transport sur le réseau. Une fois le paiement lancé par le Client, la transaction est immédiatement débitée après vérification des informations. Conformément aux dispositions du Code monétaire et financier, l’engagement de payer donné par carte est irrévocable. En communiquant ses informations bancaires lors de la vente, le Client autorise le Vendeur à débiter sa carte du montant relatif au prix indiqué. Le Client confirme qu’il est bien le titulaire légal de la carte à débiter et qu’il est légalement en droit d’en faire usage. En cas d’erreur, ou d’impossibilité de débiter la carte, la Vente est immédiatement résolue de plein droit et la commande annulée.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6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Rétractation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Conformément aux dispositions de l'article L.121-21 du Code de la Consommation, vous disposez d'un délai de rétractation de 14 jours à compter de la réception de vos produits pour exercer votre droit de rétraction sans avoir à justifier de motifs ni à payer de pénalité.</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retours sont à effectuer dans leur état d'origine et complets (emballage, accessoires, notice). Dans ce cadre, votre responsabilité est engagée. Tout dommage subi par le produit à cette occasion peut être de nature à faire échec au droit de rétractation.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frais de retour sont à votre charge.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cas d'exercice du droit de rétractation, la société Nativus procédera au remboursement des sommes versées, dans un délai de 14 jours suivant la notification de votre demande et via le même moyen de paiement que celui utilisé lors de la commande.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Exceptions au droit de rétractation: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Conformément aux dispositions de l'article L.121-21-8 du Code de la Consommation, le droit de rétractation ne s'applique pas à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La fourniture de services pleinement exécutés avant la fin du délai de rétractation et dont l'exécution a commencé après accord préalable exprès du consommateur et renoncement exprès à son droit de rétractation.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La fourniture de biens ou de services dont le prix dépend de fluctuations sur le marché financier échappant au contrôle du professionnel et susceptibles de se produire pendant le délai de rétractation.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La fourniture de biens confectionnés selon les spécifications du consommateur ou nettement personnalisés.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La fourniture de biens susceptibles de se détériorer ou de se périmer rapidement.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La fourniture de biens qui ont été descellés par le consommateur après la livraison et qui ne peuvent être renvoyés pour des raisons d'hygiène ou de protection de la santé.</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La fourniture de biens qui, après avoir été livrés et de par leur nature, sont mélangés de manière indissociable avec d'autres articles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La fourniture de boissons alcoolisées dont la livraison est différée au-delà de trente jours et dont la valeur convenue à la conclusion du contrat dépend de fluctuations sur le marché échappant au contrôle du professionnel.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La fourniture d'enregistrements audio ou vidéo ou de logiciels informatiques lorsqu'ils ont été descellés par le consommateur après la livraison.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La fourniture d'un journal, d'un périodique ou d'un magazine, sauf pour les contrats d'abonnement à ces publications.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Les transactions conclues lors d'une enchère publique.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La fourniture d'un contenu numérique non fourni sur un support matériel dont l'exécution a commencé après accord préalable exprès du consommateur et renoncement exprès à son droit de rétractation.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7 - Disponibilité</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Nos produits sont proposés tant qu'ils sont visibles sur le site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https://www.lafleurtranquille.com</w:t>
        </w:r>
      </w:hyperlink>
      <w:r>
        <w:rPr>
          <w:rFonts w:ascii="Calibri" w:hAnsi="Calibri" w:cs="Calibri" w:eastAsia="Calibri"/>
          <w:color w:val="auto"/>
          <w:spacing w:val="0"/>
          <w:position w:val="0"/>
          <w:sz w:val="22"/>
          <w:shd w:fill="auto" w:val="clear"/>
        </w:rPr>
        <w:t xml:space="preserve"> et dans la limite des stocks disponibles. Pour les produits non stockés, nos offres sont valables sous réserve de disponibilité chez nos fournisseurs.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cas d'indisponibilité de produit après passation de votre commande, nous vous en informerons par mail. Votre commande sera automatiquement annulée et aucun débit bancaire ne sera effectué.</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8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Livraison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produits sont livrés à l'adresse de livraison indiquée au cours du processus de commande, dans le délai indiqué sur la page de validation de la commande.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Conformément aux dispositions légales, en cas de retard de livraison, vous bénéficiez de la possibilité d'annuler la commande dans les conditions et modalités définies à l'article L 138-2 du Code de la Consommation. Si entre temps vous recevez le produit, nous procéderons à son remboursement et aux frais d'acheminement dans les conditions de l'article L 138-3 du Code de la Consommation.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cas de livraison par un transporteur, la société La Fleur Tranquille ne peut être tenue pour responsable de retard de livraison dû exclusivement à une indisponibilité du client après plusieurs propositions de rendez-vous.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9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Responsabilité</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produits proposés sont conformes à la législation française en vigueur. La responsabilité de la société La Fleur Tranquille ne saurait être engagée en cas de non-respect de la législation du pays où le produit est livré. Il vous appartient de vérifier auprès des autorités locales les possibilités d'importation ou d'utilisation des produits ou services que vous envisagez de commander.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 ailleurs, la société La Fleur Tranquille ne saurait être tenue pour responsable des dommages résultant d'une mauvaise utilisation du produit acheté.</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Enfin la responsabilité de la société La Fleur Tranquille ne saurait être engagée pour tous les inconvénients ou dommages inhérents à l'utilisation du réseau Internet, notamment une rupture de service, une intrusion extérieure ou la présence de virus informatiques.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10 - Propriété intellectuelle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Tous les éléments du site La Fleur Tranquille sont et restent la propriété intellectuelle et exclusive de la société La Fleur Tranquille. Nul n'est autorisé à reproduire, exploiter, rediffuser, ou utiliser à quelque titre que ce soit, même partiellement, des éléments du site qu'ils soient logiciels, visuels ou sonores. Tout lien simple ou par hypertexte est strictement interdit sans un accord écrit exprès de la société La Fleur Tranquille.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11 - Données personnelles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société La Fleur Tranquille se réserve le droit de collecter les informations nominatives et les données personnelles vous concernant. Elles sont nécessaires à la gestion de votre commande, ainsi qu'à l'amélioration des services et des informations que nous vous adressons.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Elles peuvent aussi être transmises aux sociétés qui contribuent à ces relations, telles que celles chargées de l'exécution des services et commandes pour leur gestion, exécution, traitement et paiement.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Ces informations et données sont également conservées à des fins de sécurité, afin de respecter les obligations légales et réglementaires.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Conformément à la loi du 6 janvier 1978, vous disposez d'un droit d'accès, de rectification et d'opposition aux informations nominatives et aux données personnelles vous concernant, directement sur le site Internet.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12- Archivage Preuve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accord avec le Règlement Général sur la Protection des Données (RGPD) en vigueur depuis le 25 mai 2018, la société La Fleur Tranquille archivera les bons de commandes et les factures sur un support fiable et durable constituant une copie fidèle conformément aux dispositions de l'article 1348 du Code civil.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registres informatisés de la société La Fleur Tranquille seront considérés par toutes les parties concernées comme preuve des communications, commandes, paiements et transactions intervenus entre les parties.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13 - Droit applicable en cas de litiges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langue du présent contrat est en langue française. Les présentes conditions de vente sont soumises à la loi française.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cas de litige, les tribunaux français seront les seuls compétents.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14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Garantie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Tous nos produits bénéficient de la garantie légale de conformité et de la garantie des vices cachés, prévues par les articles 1641 et suivants du Code civil. En cas de non-conformité d'un produit vendu, il pourra être retourné, échangé ou remboursé.</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Toutes les réclamations, demandes d'échange ou de remboursement doivent s'effectuer par voie postale dans le délai de 30 jours de la livraison.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produits doivent nous être retournés dans l'état dans lequel vous les avez reçus avec l'ensemble des éléments (accessoires, emballage, notice...). Les frais d'envoi vous seront remboursés sur la base du tarif facturé et les frais de retour vous seront remboursés sur présentation des justificatifs.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dispositions de cet Article ne vous empêchent pas de bénéficier du droit de rétractation prévu à l'article 6.</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lafleurtranquille.com/" Id="docRId1" Type="http://schemas.openxmlformats.org/officeDocument/2006/relationships/hyperlink" /><Relationship TargetMode="External" Target="https://www.lafleurtranquille.com/" Id="docRId3" Type="http://schemas.openxmlformats.org/officeDocument/2006/relationships/hyperlink" /><Relationship Target="styles.xml" Id="docRId5" Type="http://schemas.openxmlformats.org/officeDocument/2006/relationships/styles" /><Relationship TargetMode="External" Target="http://www.lafleurtranquille.com/" Id="docRId0" Type="http://schemas.openxmlformats.org/officeDocument/2006/relationships/hyperlink" /><Relationship TargetMode="External" Target="https://www.lafleurtranquille.com/" Id="docRId2" Type="http://schemas.openxmlformats.org/officeDocument/2006/relationships/hyperlink" /><Relationship Target="numbering.xml" Id="docRId4" Type="http://schemas.openxmlformats.org/officeDocument/2006/relationships/numbering" /></Relationships>
</file>